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2023年巴中市农业主导品种</w:t>
      </w:r>
      <w:bookmarkEnd w:id="0"/>
    </w:p>
    <w:tbl>
      <w:tblPr>
        <w:tblStyle w:val="3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00"/>
        <w:gridCol w:w="957"/>
        <w:gridCol w:w="1863"/>
        <w:gridCol w:w="1944"/>
        <w:gridCol w:w="2420"/>
        <w:gridCol w:w="2033"/>
        <w:gridCol w:w="1677"/>
        <w:gridCol w:w="81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2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作物种类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品种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抗性情况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品质情况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品种特点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主要适宜区域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育种或研发单位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宜香优2115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高抗稻瘟病、兼抗稻曲病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达到国家《优质稻谷》标准2级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2、抗病优质超级稻品种宜香优2115实现了高抗稻瘟病、兼抗稻曲病、优质高产、高适高效有机结合，适宜于机插机收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适宜西南中低海拔平丘稻区、陕西南部及武陵山区作一季中稻种植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四川农业大学农学院、宜宾市农业科学院、四川省绿丹种业有限责任公司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黄富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18140182115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川优6203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国家区试稻瘟病综合指数3.6，湖北区试2.4，穗瘟损失率最高级5级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达到农业行业《食用稻品种品质》标准二级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优质食味、高产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四川、重庆、贵州、（武陵山区除外）、云南中低籼稻区、陕南稻区等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高方远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13618022481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品香优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秱珍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2019年叶瘟4、6、4、7级，颈瘟5、5、5、5级；2020年叶瘟4、3、4、5级，颈瘟5、5、5、7级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外观好、食味优、米饭香味浓，品质达到《食用稻品种品质》标准一等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米质优，产量高，耐热性强，2022年重庆梁平测产刷新西南一级优质稻高产记录（亩产856千克）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四川省、重庆市、贵州省、云南省、陕西省南部作一季中稻种植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四川省农业科学院水稻高粱研究所，四川丰大种业有限公司，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18016127721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川康优6308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国家区试稻瘟病综合指数3.5，川、桂和豫区试稻瘟病最高病级5级。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农业行业《食用稻品种品质》标准二级(NY/T 593－2013)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7、米质优达部颁二级，获四川省“稻香杯”优质米一等奖；高产稳产，适应性广；抗倒性好，适合机械化种植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长江上游作一季中稻，河南籼稻区，桂南作早稻，桂中、桂北作中稻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四川农业大学、四川省农业科学院作物研究所、四川华丰种业有限责任公司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王玉平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13699051181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宜优1611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区试稻瘟病综合指数两年分别为4.5、3.5。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部标优质一级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品质优，2022年获“稻香杯”特等奖；稻米晶莹剔透，商品性好，口感软糯爽滑，适口性好。适宜机械化种植。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长江上游稻区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四川省农业科学院水稻高粱研究所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18016127721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宜香优2118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褐飞虱7 级，感稻瘟病，感褐飞虱，抽穗期耐热性较弱，耐冷性一般。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米质达到达部标二级，口感好，具有爆米花香味。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米质达到农业行业《食用稻品种品质》标准二级。口感好，具有爆米花香味。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四川省平坝丘陵稻区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四川福华高科种业有限责任公司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颜学海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18228398667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蓉7优808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稻瘟病综合指数两年分别为3.1、3.8，穗颈瘟损失率最高级7级。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达到农业行业《食用稻品种品质》标准二级。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结实率84.2%，千粒重27.0克。抗性：稻瘟病综合指数两年分别为3.1、3.8，达到农业行业《食用稻品种品质》标准二级。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四川省平坝丘陵稻区等长江中上游海拔800米以下地区稻瘟病轻发区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四川泰隆汇智生物科技有限公司、成都市农林科学院作物研究所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侯凌跃、赵耀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13659046650；15082055505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川单99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中抗灰斑病，高抗大斑病，抗锈病，感纹枯病，抗穗腐病。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容重749g/L，粗蛋白质11.2%，粗脂肪4.1%，粗淀粉72.13%，赖氨酸0.32%。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川单99于2022年入选农业农村部粮油生产主导品种，该品种具有高产、优质、抗逆和广适等特出特点。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西南春玉米区、黄淮海夏玉米区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兰海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成单716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抗纹枯病，中抗大斑病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籽粒容重727克/升，粗蛋白质8.9%，粗脂肪3.9%，粗淀粉78.0%，赖氨酸0.28%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高产、优质、宜机、春夏播皆适宜，2021年首次突破四川机收夏玉米亩产800公斤，创造了四川机收夏玉米高产纪录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西南春玉米区的四川省、重庆市、湖南省、湖北省、陕西省南部及贵州省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四川省农业科学院作物研究所、四川众望种业有限责任公司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黄玉碧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13908160283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成单3601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中抗大斑病、茎腐病及灰斑病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籽粒容重712g/L，蛋白质含量11.2%，脂肪含量4.5%，粗淀粉含量74.7%，赖氨酸含量0.33%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高产、优质、广适、间套种植和净作种植均可，可春播或夏播，整株作青贮饲料，粮饲通用型。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该杂交种适于西南区种植，也可在南方类似生态区引种试验和推广。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马孝玲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13708004808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1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南玉88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抗南方锈病，中抗大斑病，感灰斑、茎腐、穗腐、小斑、纹枯病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粗蛋白含量10.73%，粗脂肪含量3.94%，粗淀粉含量72.93%，赖氨酸含量0.34%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产量高、稳产性好、、适应性强，籽粒品质好，植株较矮，抗倒能力强，适合机械化生产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西南春玉米中低海拔地区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南充市农业科学院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李仕伟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18783961687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正红507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抗小斑病、纹枯病和茎腐病，中抗穗腐病、灰斑病和南方锈病。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容重739g/L，粗蛋白10.0%，粗脂肪4.0%，粗淀粉73.0%，赖氨酸0.30%。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丰产性突出，增产潜力大，适应性广；籽粒脱水快，宜机播机收；综合抗逆性强、品质优。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四川、贵州、重庆、湖南、陕西平坝丘陵区及西南中高海拔区域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四川正红生物技术有限责任公司，四川农业大学农学院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石海春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18628033510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川麦104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中抗-高抗条锈病，中抗-高抗白粉病，中感赤霉病。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蛋白质含量13.02-15.12%，面粉湿面筋含量26.53-31.7%，稳定时间3.5-5.8分钟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高产稳产、抗病抗逆、耐花期低温、优质中筋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四川、云南、贵州、重庆、湖北、陕西汉中、甘肃徽成盆地川坝河谷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李晓叶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18382508086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蜀麦133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慢条锈、较抗赤霉、白粉和叶锈病，抗寒抗旱及穗发芽。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容重794克/升，蛋白质12.25%，湿面筋21.75%，稳定时间3分钟，吸水率55.5%。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白粒、高产、稳产、抗病、抗逆、多抗、广适、绿色、生态、高效。能粮草双收、种养同行和“肥药双减”生产。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四川、贵州、重庆、云南、陕西、湖北、甘肃所辖长江上游冬麦区。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四川农业大学小麦研究所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伍碧华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13458637856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绵麦902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高抗条锈病、白粉病免疫、叶锈病免疫、中抗-中感赤霉病。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籽粒容重780克/升，粗蛋白质含量10.6%，湿面筋含量17.6%，稳定时间1.4分钟，软质率98%。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矮秆抗倒，丰产性突出，最高亩产达703.2公斤；多抗性好；软质率高，适合酿酒；重金属镉吸附低。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适宜四川省平坝、丘陵地区种植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绵阳市农业科学研究院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任勇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13698123162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蜀麦830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高抗条锈病，中感白粉病，中感赤霉病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容重759克/升，粗蛋白质12.60%，湿面筋25.9%，稳定时间2.0分钟，达弱筋小麦标准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四川单穗最重品种；矮杆抗倒伏，田间赤霉病抗性好；集高产多抗、弱筋优质于一体，高产潜力超过1100斤/亩。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四川省平坝和丘陵地区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向欣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13882437904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贡秋豆5号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中抗大豆花叶病毒病，抗倒伏，抗高温、抗干旱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籽粒粗蛋白含量45.46%，粗脂肪含量19.89%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净作、套作均可，宜机收，有限结荚习性，株型收敛，紫花棕毛，黄皮，深褐色脐，椭圆形籽粒，百粒重27.2克。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适于四川省平坝、丘陵及低山区，也可在广西、广东、江西和福建南部种植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自贡市农业科学研究院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杨世鹏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18227752853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川农夏豆3号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中感SC3和SC7大豆花叶病毒生理小种；较抗倒伏。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籽粒粗蛋白含量44.9%，粗脂肪含量16.7%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1、套作专用品种高产：生产试验较对照增产19.3%；宜机械化：落叶性好，底荚高度高。4抗逆性强；荚多，粒多。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四川省平坝丘陵地区净作、套作种植。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武晓玲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13880286099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南夏豆25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抗SC7,中抗SC3、SC15、SC18大豆花叶病毒生理小种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蛋白含量49.1-50.1%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蛋白含量超高、耐荫抗倒，解决川渝地区玉豆带状复合配套品种缺乏的问题。2016和2022年被列为农业部主导品种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适宜四川和重庆平坝、丘陵及低山区夏播套作和净作种植。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南充市农业科学院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吴海英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17721931218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成豆18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中抗SC3、SC7大豆花叶病毒生理小种。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籽粒粗蛋白质含量43.6%，粗脂肪含量19.4%。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高产、优质、广适，适合玉米大豆带状复合种植。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适宜四川省平坝、丘陵及低山区种植。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崔阔澍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川油81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中抗菌核病，抗病毒病，抗倒性强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食用油芥酸含量0.896%，硫苷含量25.32微摩尔/克，含油量49.86%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0"/>
              </w:rPr>
              <w:t>高产、高抗、高油、宜机收，可菜油两用，浓香型天府菜油品种，入选四川“天府菜油”主导品种名单，入选2022年农业部主导品种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马孝玲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13708004808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邡油777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低抗菌核病，感病毒病，抗倒性强、适应性广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芥酸含量0.410%，硫苷含量19.66微摩尔/克，含油量49.56%。油质清亮、香味浓郁。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抗逆性极强，保障稳产；超大荚果，粒大籽多，保障高产；油质清亮，香味浓郁，保障品质。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0"/>
              </w:rPr>
              <w:t>适宜在湖北、湖南、江西、安徽、江苏、浙江、四川、重庆、贵州、云南、河南、福建、广西、陕西汉中、安康地区、甘肃陇南作冬油菜秋季种植，新疆、甘肃、青海互助春油菜区春季种植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四川邡牌种业有限公司、汉中市农业科学研究所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刘盼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17780060467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望乡油1881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抗倒性强，菌核病低抗，病毒病感-高抗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芥酸 1.12%，硫苷 26.97微摩尔/克（饼），含油率48.45 %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高产双低抗倒性强宜机收品种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长江上游四川、重庆、贵州、陕西汉中冬油菜主产区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成都市农林科学院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付绍红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18982291129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川油36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低感菌核病，感病毒病，抗倒性强。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食用油芥酸含量0.05%，硫苷含量27.86微摩尔/克，含油量43.25%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农业部和四川省油菜主导品种，稳产、丰产、优质、广适、抗性强、高油等突出优势，通过国家长江上、中、下游油菜主产区审定。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适宜在湖北、湖南、江西、云南、贵州、四川、重庆、陕西汉中等地种植。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崔阔澍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川早油1号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低感菌核病，抗倒性强。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食用油芥酸含量0.57%，硫苷含量36.91微摩尔/克，含油量44.04%。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熟期早、产量高、含油量高、抗性强、宜机收等突出特点。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云南和贵州早熟油菜地区、四川、重庆、陕西、湖北、江西冬油菜产区秋播种植。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崔阔澍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15008482218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川羊肚菌6号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羊肚菌菌丝体和子实体抗病虫害能力较强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出菇整齐、商品性状优良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成熟子实体菌盖红褐色至暗红褐色，菌柄光滑、白色。菌盖顶端呈尖顶，菌盖长度40.2～62.4mm，菌盖宽度16.7～26.1mm。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四川及省外适宜羊肚菌生长地区。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四川省食用菌研究所（原四川省农业科学院土壤肥料研究所）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唐杰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13880718385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甘薯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川薯228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抗根腐病，中抗茎线虫病，中抗蔓割病。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烘干率19.4%，淀粉率4.20%，粗蛋白0.662%，还原糖5.0%，可溶糖9.38%，食味品质优。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该品种早熟性好、鲜薯产量高、商品薯率高、品优。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四川甘薯种植区作春薯和夏薯种植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乔帅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18728160034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甘薯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南紫薯020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中抗黑斑病，耐旱、耐瘠性较强，贮藏性好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0"/>
              </w:rPr>
              <w:t>花青素33.20 mg/100g鲜薯，淀粉21.30%；纺锤薯形，紫红皮浅紫肉，商品性好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薯块长纺锤形，紫皮紫肉，薯皮光滑，外观好。花青素含量适中，熟食品质优。抗性较强，贮藏性好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西南薯区和长江流域薯区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南充市农业科学院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周全卢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18990877716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川芋117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抗晚疫病和轻花叶病毒病，高抗卷叶病毒病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干物质21%，还原糖1.10%淀粉含量15.6%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中熟型，生育期83天，出苗率98%。块茎圆型，黄皮白肉，表皮光滑，芽眼中等，平均单株薯块重379.4克。大中薯率达73.6%。54.3cm，鲜薯淀粉含量15.6%。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我省中低海拔地区的中浅山及平丘陵区排透水性好的地区。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李晓叶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18382508086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达薯1号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抗晚疫病、中抗轻花叶病毒病和卷叶病毒病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扁圆型，黄皮，黄肉，干物质含量19.6%，淀粉含量14.7%，还原糖含量0.13%。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中熟鲜食品种，品质优、产量高、适应性广，为四川省“十二五”育种攻关突破性新品种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四川省平坝、中高山区及相似生态区域春、秋、冬种植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达州市农业科学研究院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范香全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15328902723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蓉椒5号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抗炭疽病及疫病，中抗病毒病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维生素 C 含量 58.0mg/100g，辣椒素含量0.00973%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植株生长势强，果实青熟期绿色，老熟期鲜红色，长羊角形，微辣，中熟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适合在四川地区作早春及秋延后两季中熟栽培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成都市农林科学院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唐有万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13808188398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绵紫豇1号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白粉病和根腐病的田间抗性与对照之豇28-2相当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花青素含量0.97毫克/克，比母本高8.99%，比父本高27.63%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早中熟，生长势强，每花序成荚数2~3对；商品荚长45~55厘米，单荚重15克左右，长圆条形，紫红色，粗细均匀，肉厚顺直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四川豇豆产区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绵阳市农业科学研究院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刘定友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15008162111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川绿11号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田间表现较抗白粉病和霜霉病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干物质：3.4g；可溶性固形物：3.3%；Vc含量：0.17 mg/g；总糖含量：11.6mg/g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华南型，早熟，生育期55天左右。强雌性。瓜条顺直，近圆筒形。无苦味瓜、口感脆嫩，汁多，黄瓜味浓。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四川省、重庆市、湖南省、湖北省、江西省、河北省等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四川省农业科学院园艺研究所 成都好特园艺有限公司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李春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13618153974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4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春花1号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‘春花1号’枇杷春季开花无低温冻害，且较‘大五星’高抗叶斑病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果近圆形，橙黄色，汁多，味浓甜。单果重22 -33g，TSS &gt; 12%，总酸 &lt; 0.2%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0"/>
              </w:rPr>
              <w:t>3月开花，坐果率极高，丰产性好，每穗坐果8～30个。果实6月中下旬成熟，比‘大五星’晚一个半月左右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在枇杷栽培适宜区均可种植，尤其适宜常规枇杷品种冻害频发的地区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四川农业大学、石棉县农业农村局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吕秀兰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18608352199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水果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羌脆大李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抗逆性较强，李作砧木高抗根癌病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单果重80克左右，质脆离核，TSS含量 12- 14%，可滴定酸含量0.8-0.84%，可食率&gt;97%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自花结实能力强、早结、丰产、果特大、优质、适应性和抗逆性强。第4年即可进入盛果期，‘羌脆李’需5年。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西南冷凉的干旱、半干旱及温暖湿润的李种植区及相近生态区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四川农业大学、茂县科学技术和农业畜牧局、成都市农林科学院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吕秀兰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18608352199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天府33号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休眠性、抗倒性和耐旱性强，抗叶斑病，抗锈病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0"/>
                <w:szCs w:val="20"/>
              </w:rPr>
              <w:t>含油量56.52%，蛋白质含量24.91%，油酸含量75.30%，油酸亚油酸比值（O/L）13.45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pacing w:val="-8"/>
                <w:kern w:val="0"/>
                <w:sz w:val="20"/>
                <w:szCs w:val="20"/>
              </w:rPr>
              <w:t>中间型中熟大粒种。株型直立，连续开花。主茎高39.5厘米。百果重204.1克、百仁重83.5克，出仁率66.4%。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四川非青枯病区域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南充市农业科学院、中国农业科学院油料作物研究所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夏友霖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13547563699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川丹2号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对丹参常见病虫害根腐病、根结线虫病、缺铁病等表现为低感。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丹参酮IIA、隐丹参酮、丹参酮I总量0.262%；丹酚酸B7.24%，比对照高24.4%。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出苗早、出苗率高、花期和生育期长、产量高、品质优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海拔400-1100米，土壤为紫色砂质中壤土。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四川农业大学，中江县万生农业科技有限责任公司，四川益利源科技有限公司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向欣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13882437904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茶树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云顶早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抗寒性强，抗病虫害，适应性强，萌动期较早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适宜加工名优绿茶，其加工的高档绿茶具有扁直较润，黄绿带毫，香气鲜浓持久，汤色嫩绿明亮，滋味鲜醇回甘等特点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云顶早属灌木型、中叶类、早生种，萌芽整齐，芽头肥壮重实，持嫩性强，生长势强，品种内含物丰富，名优绿茶适制性强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适宜在四川茶区及相同生态环境条件下种植推广，尤其适合芽茶产区大力推广应用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四川省农业科学院茶叶研究所，南江县茶叶产业发展中心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何丽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13698277882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茶树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云顶绿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抗寒性强，抗病虫害，适应性强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Cs w:val="21"/>
              </w:rPr>
              <w:t>适宜加工名优绿茶，其加工的高档绿茶具有扁直光滑，色泽黄绿光亮，香气鲜嫩、清香持久，滋味鲜甘醇厚，汤色碧绿明亮，叶底嫩黄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云顶绿属灌木型、中叶类、早芽种，发芽整齐，芽头粗、长、重、实，生长势强，持嫩性强，品种内含物丰富，名优绿茶适制性强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适宜在四川茶区及相同生态环境条件下种植推广，尤其适合芽茶产区大力推广应用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四川省农业科学院茶叶研究所，南江县茶叶产业发展中心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何丽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13698277882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茶树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川茶5号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具备较强的抗病虫能力，抗寒性强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适宜加工制扁形名茶、毛峰等名优绿茶以及大宗绿茶，加工的烘青绿茶外形肥壮、较紧实绿润，内质嫩香高长带毫香，汤色绿亮，滋味较鲜浓甘爽，叶底嫩绿肥实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川茶5号属小乔木型，大叶类，中生种，新梢绿色，茸毛较多，持嫩性较强，萌芽整齐，茶芽肥壮，易采独芽，品种内含物丰富，绿茶适制性强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适宜在四川茶区及相同生态环境条件下种植推广，尤其适合芽茶产区大力推广应用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四川农业大学，四川元顶子茶场有限公司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何丽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13698277882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茶树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中茶108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抗寒性、抗旱性、抗病性均较强，尤抗炭疽病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芽叶生育能力强，持嫰性强，适制龙井、扁形、烘青、炒青及针形等名优绿茶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Cs w:val="21"/>
              </w:rPr>
              <w:t>灌木型、中叶类、特早生种，树姿半开张，分枝较密，芽叶黄绿色，茸毛较少。相较于龙井43号，中茶108发芽更早、抗炭疽病更强、芽的持嫩性更好、氨基酸含量更高。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适宜在江南茶区浙江、四川、湖北和江北茶区河南信阳种植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中国农业科学院茶叶研究所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饲草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蜀草1号高粱-苏丹草杂交种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抗旱、耐热性、抗叶锈病、抗倒伏能力强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粗蛋白高、粗纤维低、酸性洗涤木质素低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具有生长速度快、产草量高、再生性强，具有粗蛋白高、粗纤维低、酸性洗涤木质素低，适口性好等特点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全国各地适宜高粱、苏丹草种植的地区均可种植。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四川省农业科学院农业资源与环境研究所、四川省农业科学院水稻高粱研究所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朱永群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18081911789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羊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南江黄羊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不涉及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一是肉质“好”。蛋白质含量高、胆固醇含量低。二是品牌效应“靓”。南江黄羊已经获欧盟有机食品认证。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南江黄羊遗传性能稳定、生长速度快、繁殖力高、耐粗饲、肉品质好。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以南江县为核心，已推广到福建、广州等全国28个省（市、自治区）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巴中市南江黄羊科学研究所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蒋康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15884955999</w:t>
            </w: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/>
        </w:rPr>
      </w:pPr>
    </w:p>
    <w:p/>
    <w:sectPr>
      <w:pgSz w:w="16840" w:h="11907" w:orient="landscape"/>
      <w:pgMar w:top="1797" w:right="1440" w:bottom="1797" w:left="144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FCD3A"/>
    <w:rsid w:val="6DCF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2023-04-21T18:23:00Z</dcterms:created>
  <dc:creator>user</dc:creator>
  <cp:lastModifiedBy>user</cp:lastModifiedBy>
  <dcterms:modified xsi:type="dcterms:W3CDTF">2023-04-21T18:23:49Z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